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C0C" w:rsidRDefault="00EB7517" w:rsidP="00D85794">
      <w:pPr>
        <w:jc w:val="center"/>
        <w:rPr>
          <w:sz w:val="40"/>
          <w:szCs w:val="40"/>
        </w:rPr>
      </w:pPr>
      <w:r>
        <w:rPr>
          <w:rFonts w:cs="Arial"/>
          <w:noProof/>
          <w:color w:val="0000FF"/>
          <w:szCs w:val="24"/>
          <w:lang w:eastAsia="en-GB"/>
        </w:rPr>
        <w:drawing>
          <wp:inline distT="0" distB="0" distL="0" distR="0">
            <wp:extent cx="990600" cy="1266825"/>
            <wp:effectExtent l="19050" t="0" r="0" b="0"/>
            <wp:docPr id="1" name="Picture 1" descr="South Central Ambulance Service">
              <a:hlinkClick xmlns:a="http://schemas.openxmlformats.org/drawingml/2006/main" r:id="rId7" tooltip="South Central Ambulance Servi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Central Ambulance Service"/>
                    <pic:cNvPicPr>
                      <a:picLocks noChangeAspect="1" noChangeArrowheads="1"/>
                    </pic:cNvPicPr>
                  </pic:nvPicPr>
                  <pic:blipFill>
                    <a:blip r:embed="rId8"/>
                    <a:srcRect/>
                    <a:stretch>
                      <a:fillRect/>
                    </a:stretch>
                  </pic:blipFill>
                  <pic:spPr bwMode="auto">
                    <a:xfrm>
                      <a:off x="0" y="0"/>
                      <a:ext cx="990600" cy="1266825"/>
                    </a:xfrm>
                    <a:prstGeom prst="rect">
                      <a:avLst/>
                    </a:prstGeom>
                    <a:noFill/>
                    <a:ln w="9525">
                      <a:noFill/>
                      <a:miter lim="800000"/>
                      <a:headEnd/>
                      <a:tailEnd/>
                    </a:ln>
                  </pic:spPr>
                </pic:pic>
              </a:graphicData>
            </a:graphic>
          </wp:inline>
        </w:drawing>
      </w:r>
    </w:p>
    <w:p w:rsidR="00FE7CF5" w:rsidRDefault="004F0B37" w:rsidP="004F0B37">
      <w:pPr>
        <w:spacing w:after="0"/>
        <w:jc w:val="center"/>
        <w:rPr>
          <w:rFonts w:ascii="Arial" w:hAnsi="Arial" w:cs="Arial"/>
          <w:b/>
          <w:sz w:val="24"/>
          <w:szCs w:val="24"/>
        </w:rPr>
      </w:pPr>
      <w:r>
        <w:rPr>
          <w:rFonts w:ascii="Arial" w:hAnsi="Arial" w:cs="Arial"/>
          <w:b/>
          <w:sz w:val="24"/>
          <w:szCs w:val="24"/>
        </w:rPr>
        <w:t>Haylin</w:t>
      </w:r>
      <w:r w:rsidR="003C7C66">
        <w:rPr>
          <w:rFonts w:ascii="Arial" w:hAnsi="Arial" w:cs="Arial"/>
          <w:b/>
          <w:sz w:val="24"/>
          <w:szCs w:val="24"/>
        </w:rPr>
        <w:t>g</w:t>
      </w:r>
      <w:r>
        <w:rPr>
          <w:rFonts w:ascii="Arial" w:hAnsi="Arial" w:cs="Arial"/>
          <w:b/>
          <w:sz w:val="24"/>
          <w:szCs w:val="24"/>
        </w:rPr>
        <w:t>’s</w:t>
      </w:r>
      <w:r w:rsidR="00BF4C0C" w:rsidRPr="0027199E">
        <w:rPr>
          <w:rFonts w:ascii="Arial" w:hAnsi="Arial" w:cs="Arial"/>
          <w:b/>
          <w:sz w:val="24"/>
          <w:szCs w:val="24"/>
        </w:rPr>
        <w:t xml:space="preserve"> </w:t>
      </w:r>
      <w:r w:rsidR="009C6175">
        <w:rPr>
          <w:rFonts w:ascii="Arial" w:hAnsi="Arial" w:cs="Arial"/>
          <w:b/>
          <w:sz w:val="24"/>
          <w:szCs w:val="24"/>
        </w:rPr>
        <w:t>Emergency S</w:t>
      </w:r>
      <w:r w:rsidR="003C7C66">
        <w:rPr>
          <w:rFonts w:ascii="Arial" w:hAnsi="Arial" w:cs="Arial"/>
          <w:b/>
          <w:sz w:val="24"/>
          <w:szCs w:val="24"/>
        </w:rPr>
        <w:t xml:space="preserve">ervices </w:t>
      </w:r>
    </w:p>
    <w:p w:rsidR="0005779F" w:rsidRDefault="003C7C66" w:rsidP="003C7C66">
      <w:pPr>
        <w:spacing w:after="0"/>
        <w:jc w:val="center"/>
        <w:rPr>
          <w:rFonts w:ascii="Arial" w:hAnsi="Arial" w:cs="Arial"/>
          <w:color w:val="000000"/>
        </w:rPr>
      </w:pPr>
      <w:r>
        <w:rPr>
          <w:rFonts w:ascii="Arial" w:hAnsi="Arial" w:cs="Arial"/>
          <w:b/>
          <w:sz w:val="24"/>
          <w:szCs w:val="24"/>
        </w:rPr>
        <w:t>training together to serve the Island</w:t>
      </w:r>
    </w:p>
    <w:p w:rsidR="00EB7517" w:rsidRDefault="00EB7517" w:rsidP="001D141F">
      <w:pPr>
        <w:spacing w:after="0"/>
        <w:rPr>
          <w:rFonts w:ascii="Arial" w:hAnsi="Arial" w:cs="Arial"/>
          <w:color w:val="000000"/>
        </w:rPr>
      </w:pPr>
    </w:p>
    <w:p w:rsidR="0005779F" w:rsidRDefault="003C7C66" w:rsidP="001D141F">
      <w:pPr>
        <w:spacing w:after="0"/>
        <w:rPr>
          <w:rFonts w:ascii="Arial" w:hAnsi="Arial" w:cs="Arial"/>
          <w:color w:val="000000"/>
        </w:rPr>
      </w:pPr>
      <w:r>
        <w:rPr>
          <w:rFonts w:ascii="Arial" w:hAnsi="Arial" w:cs="Arial"/>
          <w:color w:val="000000"/>
        </w:rPr>
        <w:t xml:space="preserve">Hayling’s Community First Responders and Fire &amp; Rescue Service personnel joined in a </w:t>
      </w:r>
      <w:r w:rsidR="009C6175">
        <w:rPr>
          <w:rFonts w:ascii="Arial" w:hAnsi="Arial" w:cs="Arial"/>
          <w:color w:val="000000"/>
        </w:rPr>
        <w:t xml:space="preserve">joint training session at the Island Fire Station in Elm Grove </w:t>
      </w:r>
      <w:r w:rsidR="00F810BE">
        <w:rPr>
          <w:rFonts w:ascii="Arial" w:hAnsi="Arial" w:cs="Arial"/>
          <w:color w:val="000000"/>
        </w:rPr>
        <w:t>so that the f</w:t>
      </w:r>
      <w:r w:rsidR="009C6175">
        <w:rPr>
          <w:rFonts w:ascii="Arial" w:hAnsi="Arial" w:cs="Arial"/>
          <w:color w:val="000000"/>
        </w:rPr>
        <w:t xml:space="preserve">irst </w:t>
      </w:r>
      <w:r w:rsidR="00F810BE">
        <w:rPr>
          <w:rFonts w:ascii="Arial" w:hAnsi="Arial" w:cs="Arial"/>
          <w:color w:val="000000"/>
        </w:rPr>
        <w:t>r</w:t>
      </w:r>
      <w:r w:rsidR="009C6175">
        <w:rPr>
          <w:rFonts w:ascii="Arial" w:hAnsi="Arial" w:cs="Arial"/>
          <w:color w:val="000000"/>
        </w:rPr>
        <w:t>esponders could become familiar with the</w:t>
      </w:r>
      <w:r>
        <w:rPr>
          <w:rFonts w:ascii="Arial" w:hAnsi="Arial" w:cs="Arial"/>
          <w:color w:val="000000"/>
        </w:rPr>
        <w:t xml:space="preserve"> equipment utilised </w:t>
      </w:r>
      <w:r w:rsidR="009C6175">
        <w:rPr>
          <w:rFonts w:ascii="Arial" w:hAnsi="Arial" w:cs="Arial"/>
          <w:color w:val="000000"/>
        </w:rPr>
        <w:t>by the fire crews in extraction and forced entry into premises.</w:t>
      </w:r>
    </w:p>
    <w:p w:rsidR="00766C50" w:rsidRDefault="00766C50" w:rsidP="001D141F">
      <w:pPr>
        <w:spacing w:after="0"/>
        <w:rPr>
          <w:rFonts w:ascii="Arial" w:hAnsi="Arial" w:cs="Arial"/>
          <w:color w:val="000000"/>
        </w:rPr>
      </w:pPr>
    </w:p>
    <w:p w:rsidR="009C6175" w:rsidRDefault="00766C50" w:rsidP="00766C50">
      <w:pPr>
        <w:spacing w:after="0"/>
        <w:jc w:val="center"/>
        <w:rPr>
          <w:rFonts w:ascii="Arial" w:hAnsi="Arial" w:cs="Arial"/>
          <w:color w:val="000000"/>
        </w:rPr>
      </w:pPr>
      <w:r w:rsidRPr="00766C50">
        <w:rPr>
          <w:rFonts w:ascii="Arial" w:hAnsi="Arial" w:cs="Arial"/>
          <w:noProof/>
          <w:color w:val="000000"/>
          <w:lang w:eastAsia="en-GB"/>
        </w:rPr>
        <w:drawing>
          <wp:inline distT="0" distB="0" distL="0" distR="0">
            <wp:extent cx="5731510" cy="3815453"/>
            <wp:effectExtent l="19050" t="0" r="2540" b="0"/>
            <wp:docPr id="4" name="Picture 4" descr="cid:image003.jpg@01D481CA.DC11D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481CA.DC11D4C0"/>
                    <pic:cNvPicPr>
                      <a:picLocks noChangeAspect="1" noChangeArrowheads="1"/>
                    </pic:cNvPicPr>
                  </pic:nvPicPr>
                  <pic:blipFill>
                    <a:blip r:embed="rId9" r:link="rId10"/>
                    <a:srcRect/>
                    <a:stretch>
                      <a:fillRect/>
                    </a:stretch>
                  </pic:blipFill>
                  <pic:spPr bwMode="auto">
                    <a:xfrm>
                      <a:off x="0" y="0"/>
                      <a:ext cx="5731510" cy="3815453"/>
                    </a:xfrm>
                    <a:prstGeom prst="rect">
                      <a:avLst/>
                    </a:prstGeom>
                    <a:noFill/>
                    <a:ln w="9525">
                      <a:noFill/>
                      <a:miter lim="800000"/>
                      <a:headEnd/>
                      <a:tailEnd/>
                    </a:ln>
                  </pic:spPr>
                </pic:pic>
              </a:graphicData>
            </a:graphic>
          </wp:inline>
        </w:drawing>
      </w:r>
    </w:p>
    <w:p w:rsidR="00766C50" w:rsidRDefault="00DA39AC" w:rsidP="00DA39AC">
      <w:pPr>
        <w:spacing w:after="0"/>
        <w:jc w:val="center"/>
        <w:rPr>
          <w:rFonts w:ascii="Arial" w:hAnsi="Arial" w:cs="Arial"/>
          <w:color w:val="000000"/>
        </w:rPr>
      </w:pPr>
      <w:r>
        <w:rPr>
          <w:rFonts w:ascii="Arial" w:hAnsi="Arial" w:cs="Arial"/>
          <w:color w:val="000000"/>
        </w:rPr>
        <w:t>The photo shows crew manager Alchin and firefighter Gravestock demonstrating</w:t>
      </w:r>
      <w:r w:rsidR="00F810BE">
        <w:rPr>
          <w:rFonts w:ascii="Arial" w:hAnsi="Arial" w:cs="Arial"/>
          <w:color w:val="000000"/>
        </w:rPr>
        <w:t xml:space="preserve"> </w:t>
      </w:r>
      <w:r>
        <w:rPr>
          <w:rFonts w:ascii="Arial" w:hAnsi="Arial" w:cs="Arial"/>
          <w:color w:val="000000"/>
        </w:rPr>
        <w:t>extrication</w:t>
      </w:r>
      <w:r w:rsidR="00F810BE">
        <w:rPr>
          <w:rFonts w:ascii="Arial" w:hAnsi="Arial" w:cs="Arial"/>
          <w:color w:val="000000"/>
        </w:rPr>
        <w:t xml:space="preserve"> equipment to the first responders.</w:t>
      </w:r>
    </w:p>
    <w:p w:rsidR="00766C50" w:rsidRDefault="00766C50" w:rsidP="001D141F">
      <w:pPr>
        <w:spacing w:after="0"/>
        <w:rPr>
          <w:rFonts w:ascii="Arial" w:hAnsi="Arial" w:cs="Arial"/>
          <w:color w:val="000000"/>
        </w:rPr>
      </w:pPr>
    </w:p>
    <w:p w:rsidR="00766C50" w:rsidRDefault="00766C50" w:rsidP="001D141F">
      <w:pPr>
        <w:spacing w:after="0"/>
        <w:rPr>
          <w:rFonts w:ascii="Arial" w:hAnsi="Arial" w:cs="Arial"/>
          <w:color w:val="000000"/>
        </w:rPr>
      </w:pPr>
    </w:p>
    <w:p w:rsidR="009C6175" w:rsidRDefault="009C6175" w:rsidP="001D141F">
      <w:pPr>
        <w:spacing w:after="0"/>
        <w:rPr>
          <w:rFonts w:ascii="Arial" w:hAnsi="Arial" w:cs="Arial"/>
          <w:color w:val="000000"/>
        </w:rPr>
      </w:pPr>
      <w:r>
        <w:rPr>
          <w:rFonts w:ascii="Arial" w:hAnsi="Arial" w:cs="Arial"/>
          <w:color w:val="000000"/>
        </w:rPr>
        <w:t>Hayling’</w:t>
      </w:r>
      <w:r w:rsidR="00F810BE">
        <w:rPr>
          <w:rFonts w:ascii="Arial" w:hAnsi="Arial" w:cs="Arial"/>
          <w:color w:val="000000"/>
        </w:rPr>
        <w:t>s first r</w:t>
      </w:r>
      <w:r>
        <w:rPr>
          <w:rFonts w:ascii="Arial" w:hAnsi="Arial" w:cs="Arial"/>
          <w:color w:val="000000"/>
        </w:rPr>
        <w:t>esponders are one of the few CFR groups within South Central Ambulance Service that are trained to respond not only to life threatening medical calls but also ‘Falls and Welfare’ incidents.     These latter calls would previously have attracted a full ambulance crew but due to the none life threatening nature of the call it would likely be graded at a Category 3 or 4 and could be hours before a resource could be dispatched.</w:t>
      </w:r>
    </w:p>
    <w:p w:rsidR="009C6175" w:rsidRDefault="009C6175" w:rsidP="001D141F">
      <w:pPr>
        <w:spacing w:after="0"/>
        <w:rPr>
          <w:rFonts w:ascii="Arial" w:hAnsi="Arial" w:cs="Arial"/>
          <w:color w:val="000000"/>
        </w:rPr>
      </w:pPr>
      <w:r>
        <w:rPr>
          <w:rFonts w:ascii="Arial" w:hAnsi="Arial" w:cs="Arial"/>
          <w:color w:val="000000"/>
        </w:rPr>
        <w:t>By mobilising the duty CFR to assess the patient not only is a quicker response achieved</w:t>
      </w:r>
      <w:r w:rsidR="00766C50">
        <w:rPr>
          <w:rFonts w:ascii="Arial" w:hAnsi="Arial" w:cs="Arial"/>
          <w:color w:val="000000"/>
        </w:rPr>
        <w:t>,</w:t>
      </w:r>
      <w:r>
        <w:rPr>
          <w:rFonts w:ascii="Arial" w:hAnsi="Arial" w:cs="Arial"/>
          <w:color w:val="000000"/>
        </w:rPr>
        <w:t xml:space="preserve"> but in the majority of cases an ambulance is found to be unnecessary, thus saving an unnecessary journey and keeping the ambulance available for more urgent cases.</w:t>
      </w:r>
    </w:p>
    <w:p w:rsidR="009C6175" w:rsidRDefault="009C6175" w:rsidP="001D141F">
      <w:pPr>
        <w:spacing w:after="0"/>
        <w:rPr>
          <w:rFonts w:ascii="Arial" w:hAnsi="Arial" w:cs="Arial"/>
          <w:color w:val="000000"/>
        </w:rPr>
      </w:pPr>
    </w:p>
    <w:p w:rsidR="009C6175" w:rsidRDefault="009C6175" w:rsidP="001D141F">
      <w:pPr>
        <w:spacing w:after="0"/>
        <w:rPr>
          <w:rFonts w:ascii="Arial" w:hAnsi="Arial" w:cs="Arial"/>
          <w:color w:val="000000"/>
        </w:rPr>
      </w:pPr>
      <w:r>
        <w:rPr>
          <w:rFonts w:ascii="Arial" w:hAnsi="Arial" w:cs="Arial"/>
          <w:color w:val="000000"/>
        </w:rPr>
        <w:lastRenderedPageBreak/>
        <w:t>However in a number of cases</w:t>
      </w:r>
      <w:r w:rsidR="00F810BE">
        <w:rPr>
          <w:rFonts w:ascii="Arial" w:hAnsi="Arial" w:cs="Arial"/>
          <w:color w:val="000000"/>
        </w:rPr>
        <w:t xml:space="preserve"> first r</w:t>
      </w:r>
      <w:r>
        <w:rPr>
          <w:rFonts w:ascii="Arial" w:hAnsi="Arial" w:cs="Arial"/>
          <w:color w:val="000000"/>
        </w:rPr>
        <w:t>esponders find that they cannot gain immediate entry to the occupancy of the patient and request the attendance of Hayling Fire Department with their specialist equipment.</w:t>
      </w:r>
    </w:p>
    <w:p w:rsidR="009C6175" w:rsidRDefault="009C6175" w:rsidP="001D141F">
      <w:pPr>
        <w:spacing w:after="0"/>
        <w:rPr>
          <w:rFonts w:ascii="Arial" w:hAnsi="Arial" w:cs="Arial"/>
          <w:color w:val="000000"/>
        </w:rPr>
      </w:pPr>
    </w:p>
    <w:p w:rsidR="00766C50" w:rsidRDefault="009C6175" w:rsidP="00766C50">
      <w:pPr>
        <w:spacing w:after="0"/>
        <w:rPr>
          <w:rFonts w:ascii="Arial" w:hAnsi="Arial" w:cs="Arial"/>
          <w:color w:val="000000"/>
        </w:rPr>
      </w:pPr>
      <w:r>
        <w:rPr>
          <w:rFonts w:ascii="Arial" w:hAnsi="Arial" w:cs="Arial"/>
          <w:color w:val="000000"/>
        </w:rPr>
        <w:t>The added advantage of this joint approach to casualty retrieval is that the Island fire officers are fully trained in advanced casualty first aid and carry a range of medical support equipment.</w:t>
      </w:r>
    </w:p>
    <w:p w:rsidR="00766C50" w:rsidRDefault="00766C50" w:rsidP="00766C50">
      <w:pPr>
        <w:spacing w:after="0"/>
        <w:jc w:val="center"/>
        <w:rPr>
          <w:rFonts w:ascii="Arial" w:hAnsi="Arial" w:cs="Arial"/>
          <w:color w:val="000000"/>
        </w:rPr>
      </w:pPr>
      <w:r>
        <w:rPr>
          <w:rFonts w:ascii="Arial" w:hAnsi="Arial" w:cs="Arial"/>
          <w:noProof/>
          <w:color w:val="000000"/>
          <w:lang w:eastAsia="en-GB"/>
        </w:rPr>
        <w:drawing>
          <wp:inline distT="0" distB="0" distL="0" distR="0">
            <wp:extent cx="2679700" cy="3762375"/>
            <wp:effectExtent l="19050" t="0" r="6350" b="0"/>
            <wp:docPr id="5" name="Picture 5" descr="C:\Users\Richard Coates\Desktop\Documentsc\SCAS &amp;Community First Responder\photos\Fire station training\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 Coates\Desktop\Documentsc\SCAS &amp;Community First Responder\photos\Fire station training\IMG_2657.JPG"/>
                    <pic:cNvPicPr>
                      <a:picLocks noChangeAspect="1" noChangeArrowheads="1"/>
                    </pic:cNvPicPr>
                  </pic:nvPicPr>
                  <pic:blipFill>
                    <a:blip r:embed="rId11"/>
                    <a:srcRect/>
                    <a:stretch>
                      <a:fillRect/>
                    </a:stretch>
                  </pic:blipFill>
                  <pic:spPr bwMode="auto">
                    <a:xfrm>
                      <a:off x="0" y="0"/>
                      <a:ext cx="2681906" cy="3765472"/>
                    </a:xfrm>
                    <a:prstGeom prst="rect">
                      <a:avLst/>
                    </a:prstGeom>
                    <a:noFill/>
                    <a:ln w="9525">
                      <a:noFill/>
                      <a:miter lim="800000"/>
                      <a:headEnd/>
                      <a:tailEnd/>
                    </a:ln>
                  </pic:spPr>
                </pic:pic>
              </a:graphicData>
            </a:graphic>
          </wp:inline>
        </w:drawing>
      </w:r>
    </w:p>
    <w:p w:rsidR="00766C50" w:rsidRDefault="00F810BE" w:rsidP="00DA39AC">
      <w:pPr>
        <w:spacing w:after="0"/>
        <w:jc w:val="center"/>
        <w:rPr>
          <w:rFonts w:ascii="Arial" w:hAnsi="Arial" w:cs="Arial"/>
          <w:color w:val="000000"/>
        </w:rPr>
      </w:pPr>
      <w:r>
        <w:rPr>
          <w:rFonts w:ascii="Arial" w:hAnsi="Arial" w:cs="Arial"/>
          <w:color w:val="000000"/>
        </w:rPr>
        <w:t>First responder Zowie Davis tries out the weight of the fire service door persuader.</w:t>
      </w:r>
    </w:p>
    <w:p w:rsidR="00766C50" w:rsidRDefault="00766C50" w:rsidP="00766C50">
      <w:pPr>
        <w:spacing w:after="0"/>
        <w:jc w:val="center"/>
        <w:rPr>
          <w:rFonts w:ascii="Arial" w:hAnsi="Arial" w:cs="Arial"/>
          <w:color w:val="000000"/>
        </w:rPr>
      </w:pPr>
    </w:p>
    <w:p w:rsidR="00766C50" w:rsidRDefault="00F810BE" w:rsidP="00F810BE">
      <w:pPr>
        <w:spacing w:after="0"/>
        <w:rPr>
          <w:rFonts w:ascii="Arial" w:hAnsi="Arial" w:cs="Arial"/>
          <w:color w:val="000000"/>
        </w:rPr>
      </w:pPr>
      <w:r>
        <w:rPr>
          <w:rFonts w:ascii="Arial" w:hAnsi="Arial" w:cs="Arial"/>
          <w:color w:val="000000"/>
        </w:rPr>
        <w:t>On completion o</w:t>
      </w:r>
      <w:r w:rsidR="00DA39AC">
        <w:rPr>
          <w:rFonts w:ascii="Arial" w:hAnsi="Arial" w:cs="Arial"/>
          <w:color w:val="000000"/>
        </w:rPr>
        <w:t>f the training Crew manager Stephen Alchin received</w:t>
      </w:r>
      <w:r>
        <w:rPr>
          <w:rFonts w:ascii="Arial" w:hAnsi="Arial" w:cs="Arial"/>
          <w:color w:val="000000"/>
        </w:rPr>
        <w:t xml:space="preserve"> a 12 stone training mannequin as a donation from CFR co-ordinator Peter Halkyard, Rosy Raines and Zowie Davis for use in search and rescue training scenarios – photo below.</w:t>
      </w:r>
    </w:p>
    <w:p w:rsidR="00F810BE" w:rsidRDefault="00766C50" w:rsidP="00F810BE">
      <w:pPr>
        <w:spacing w:after="0"/>
        <w:jc w:val="center"/>
        <w:rPr>
          <w:rFonts w:ascii="Arial" w:hAnsi="Arial" w:cs="Arial"/>
          <w:color w:val="000000"/>
        </w:rPr>
      </w:pPr>
      <w:r>
        <w:rPr>
          <w:rFonts w:ascii="Arial" w:hAnsi="Arial" w:cs="Arial"/>
          <w:noProof/>
          <w:color w:val="000000"/>
          <w:lang w:eastAsia="en-GB"/>
        </w:rPr>
        <w:drawing>
          <wp:inline distT="0" distB="0" distL="0" distR="0">
            <wp:extent cx="4263931" cy="2771775"/>
            <wp:effectExtent l="19050" t="0" r="3269" b="0"/>
            <wp:docPr id="2" name="Picture 1" descr="C:\Users\Richard Coates\Desktop\Documentsc\SCAS &amp;Community First Responder\photos\Fire station training\IMG_26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Coates\Desktop\Documentsc\SCAS &amp;Community First Responder\photos\Fire station training\IMG_2661 (4).JPG"/>
                    <pic:cNvPicPr>
                      <a:picLocks noChangeAspect="1" noChangeArrowheads="1"/>
                    </pic:cNvPicPr>
                  </pic:nvPicPr>
                  <pic:blipFill>
                    <a:blip r:embed="rId12"/>
                    <a:srcRect/>
                    <a:stretch>
                      <a:fillRect/>
                    </a:stretch>
                  </pic:blipFill>
                  <pic:spPr bwMode="auto">
                    <a:xfrm>
                      <a:off x="0" y="0"/>
                      <a:ext cx="4264660" cy="2772249"/>
                    </a:xfrm>
                    <a:prstGeom prst="rect">
                      <a:avLst/>
                    </a:prstGeom>
                    <a:noFill/>
                    <a:ln w="9525">
                      <a:noFill/>
                      <a:miter lim="800000"/>
                      <a:headEnd/>
                      <a:tailEnd/>
                    </a:ln>
                  </pic:spPr>
                </pic:pic>
              </a:graphicData>
            </a:graphic>
          </wp:inline>
        </w:drawing>
      </w:r>
    </w:p>
    <w:p w:rsidR="00DA39AC" w:rsidRDefault="00DA39AC" w:rsidP="00F810BE">
      <w:pPr>
        <w:spacing w:after="0"/>
        <w:jc w:val="center"/>
        <w:rPr>
          <w:rFonts w:ascii="Arial" w:hAnsi="Arial" w:cs="Arial"/>
          <w:color w:val="000000"/>
        </w:rPr>
      </w:pPr>
    </w:p>
    <w:p w:rsidR="00DA39AC" w:rsidRDefault="00DA39AC" w:rsidP="00DA39AC">
      <w:pPr>
        <w:spacing w:after="0"/>
        <w:rPr>
          <w:rFonts w:ascii="Arial" w:hAnsi="Arial" w:cs="Arial"/>
          <w:color w:val="000000"/>
        </w:rPr>
      </w:pPr>
      <w:r>
        <w:rPr>
          <w:rFonts w:ascii="Arial" w:hAnsi="Arial" w:cs="Arial"/>
          <w:color w:val="000000"/>
        </w:rPr>
        <w:lastRenderedPageBreak/>
        <w:t>Available 24 hours a day the combination of fire &amp; rescue personnel with community first responders ensure that the island has an emergency response capability that is second to none and can respond in matter of minutes no matter what the emergency.</w:t>
      </w:r>
    </w:p>
    <w:p w:rsidR="00DA39AC" w:rsidRDefault="00DA39AC" w:rsidP="00DA39AC">
      <w:pPr>
        <w:spacing w:after="0"/>
        <w:rPr>
          <w:rFonts w:ascii="Arial" w:hAnsi="Arial" w:cs="Arial"/>
          <w:color w:val="000000"/>
        </w:rPr>
      </w:pPr>
    </w:p>
    <w:p w:rsidR="00DA39AC" w:rsidRDefault="00DA39AC" w:rsidP="00DA39AC">
      <w:pPr>
        <w:spacing w:after="0"/>
        <w:rPr>
          <w:rFonts w:ascii="Arial" w:hAnsi="Arial" w:cs="Arial"/>
          <w:color w:val="000000"/>
        </w:rPr>
      </w:pPr>
    </w:p>
    <w:p w:rsidR="00DA39AC" w:rsidRDefault="00DA39AC" w:rsidP="00DA39AC">
      <w:pPr>
        <w:spacing w:after="0"/>
        <w:rPr>
          <w:rFonts w:ascii="Arial" w:hAnsi="Arial" w:cs="Arial"/>
          <w:color w:val="000000"/>
        </w:rPr>
      </w:pPr>
    </w:p>
    <w:p w:rsidR="00104389" w:rsidRPr="00F810BE" w:rsidRDefault="00BF4C0C" w:rsidP="00F810BE">
      <w:pPr>
        <w:spacing w:after="0"/>
        <w:jc w:val="center"/>
        <w:rPr>
          <w:rFonts w:ascii="Arial" w:hAnsi="Arial" w:cs="Arial"/>
          <w:color w:val="000000"/>
        </w:rPr>
      </w:pPr>
      <w:r w:rsidRPr="00127F1D">
        <w:rPr>
          <w:rFonts w:ascii="Arial" w:hAnsi="Arial" w:cs="Arial"/>
          <w:b/>
        </w:rPr>
        <w:t xml:space="preserve">Press </w:t>
      </w:r>
      <w:r w:rsidR="00DA39AC" w:rsidRPr="00127F1D">
        <w:rPr>
          <w:rFonts w:ascii="Arial" w:hAnsi="Arial" w:cs="Arial"/>
          <w:b/>
        </w:rPr>
        <w:t>release -</w:t>
      </w:r>
      <w:r w:rsidRPr="00127F1D">
        <w:rPr>
          <w:rFonts w:ascii="Arial" w:hAnsi="Arial" w:cs="Arial"/>
          <w:b/>
        </w:rPr>
        <w:t xml:space="preserve"> immediate</w:t>
      </w:r>
      <w:r w:rsidR="00F810BE">
        <w:rPr>
          <w:rFonts w:ascii="Arial" w:hAnsi="Arial" w:cs="Arial"/>
          <w:b/>
        </w:rPr>
        <w:t xml:space="preserve"> </w:t>
      </w:r>
      <w:r w:rsidR="00DA39AC">
        <w:rPr>
          <w:rFonts w:ascii="Arial" w:hAnsi="Arial" w:cs="Arial"/>
          <w:b/>
        </w:rPr>
        <w:t>4</w:t>
      </w:r>
      <w:r w:rsidR="00DA39AC" w:rsidRPr="00DA39AC">
        <w:rPr>
          <w:rFonts w:ascii="Arial" w:hAnsi="Arial" w:cs="Arial"/>
          <w:b/>
          <w:vertAlign w:val="superscript"/>
        </w:rPr>
        <w:t>th</w:t>
      </w:r>
      <w:r w:rsidR="00DA39AC">
        <w:rPr>
          <w:rFonts w:ascii="Arial" w:hAnsi="Arial" w:cs="Arial"/>
          <w:b/>
        </w:rPr>
        <w:t xml:space="preserve"> December 2018</w:t>
      </w:r>
    </w:p>
    <w:sectPr w:rsidR="00104389" w:rsidRPr="00F810BE" w:rsidSect="00A0208B">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3C1" w:rsidRDefault="00D663C1">
      <w:r>
        <w:separator/>
      </w:r>
    </w:p>
  </w:endnote>
  <w:endnote w:type="continuationSeparator" w:id="0">
    <w:p w:rsidR="00D663C1" w:rsidRDefault="00D663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C0C" w:rsidRDefault="00350FF8" w:rsidP="00C151D7">
    <w:pPr>
      <w:pStyle w:val="Footer"/>
      <w:framePr w:wrap="around" w:vAnchor="text" w:hAnchor="margin" w:xAlign="right" w:y="1"/>
      <w:rPr>
        <w:rStyle w:val="PageNumber"/>
      </w:rPr>
    </w:pPr>
    <w:r>
      <w:rPr>
        <w:rStyle w:val="PageNumber"/>
      </w:rPr>
      <w:fldChar w:fldCharType="begin"/>
    </w:r>
    <w:r w:rsidR="00BF4C0C">
      <w:rPr>
        <w:rStyle w:val="PageNumber"/>
      </w:rPr>
      <w:instrText xml:space="preserve">PAGE  </w:instrText>
    </w:r>
    <w:r>
      <w:rPr>
        <w:rStyle w:val="PageNumber"/>
      </w:rPr>
      <w:fldChar w:fldCharType="end"/>
    </w:r>
  </w:p>
  <w:p w:rsidR="00BF4C0C" w:rsidRDefault="00BF4C0C" w:rsidP="00C40BA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C0C" w:rsidRDefault="00350FF8" w:rsidP="00C151D7">
    <w:pPr>
      <w:pStyle w:val="Footer"/>
      <w:framePr w:wrap="around" w:vAnchor="text" w:hAnchor="margin" w:xAlign="right" w:y="1"/>
      <w:rPr>
        <w:rStyle w:val="PageNumber"/>
      </w:rPr>
    </w:pPr>
    <w:r>
      <w:rPr>
        <w:rStyle w:val="PageNumber"/>
      </w:rPr>
      <w:fldChar w:fldCharType="begin"/>
    </w:r>
    <w:r w:rsidR="00BF4C0C">
      <w:rPr>
        <w:rStyle w:val="PageNumber"/>
      </w:rPr>
      <w:instrText xml:space="preserve">PAGE  </w:instrText>
    </w:r>
    <w:r>
      <w:rPr>
        <w:rStyle w:val="PageNumber"/>
      </w:rPr>
      <w:fldChar w:fldCharType="separate"/>
    </w:r>
    <w:r w:rsidR="00DA39AC">
      <w:rPr>
        <w:rStyle w:val="PageNumber"/>
        <w:noProof/>
      </w:rPr>
      <w:t>2</w:t>
    </w:r>
    <w:r>
      <w:rPr>
        <w:rStyle w:val="PageNumber"/>
      </w:rPr>
      <w:fldChar w:fldCharType="end"/>
    </w:r>
  </w:p>
  <w:p w:rsidR="00BF4C0C" w:rsidRDefault="00BF4C0C" w:rsidP="00C40BA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3C1" w:rsidRDefault="00D663C1">
      <w:r>
        <w:separator/>
      </w:r>
    </w:p>
  </w:footnote>
  <w:footnote w:type="continuationSeparator" w:id="0">
    <w:p w:rsidR="00D663C1" w:rsidRDefault="00D663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82E8E"/>
    <w:rsid w:val="00004C48"/>
    <w:rsid w:val="00006F83"/>
    <w:rsid w:val="0002032B"/>
    <w:rsid w:val="00037F89"/>
    <w:rsid w:val="00042476"/>
    <w:rsid w:val="00044E89"/>
    <w:rsid w:val="00051639"/>
    <w:rsid w:val="0005779F"/>
    <w:rsid w:val="0006751A"/>
    <w:rsid w:val="00073DEE"/>
    <w:rsid w:val="00075699"/>
    <w:rsid w:val="0008066C"/>
    <w:rsid w:val="00086835"/>
    <w:rsid w:val="000902DD"/>
    <w:rsid w:val="00091F4B"/>
    <w:rsid w:val="00095291"/>
    <w:rsid w:val="000A0B93"/>
    <w:rsid w:val="000B25BD"/>
    <w:rsid w:val="000C2EB2"/>
    <w:rsid w:val="000C350E"/>
    <w:rsid w:val="000E4E73"/>
    <w:rsid w:val="000E6278"/>
    <w:rsid w:val="00104389"/>
    <w:rsid w:val="0012175C"/>
    <w:rsid w:val="00127F1D"/>
    <w:rsid w:val="00141498"/>
    <w:rsid w:val="00153A8A"/>
    <w:rsid w:val="00182187"/>
    <w:rsid w:val="0018433E"/>
    <w:rsid w:val="001A09C1"/>
    <w:rsid w:val="001A0D43"/>
    <w:rsid w:val="001B2205"/>
    <w:rsid w:val="001C2F7C"/>
    <w:rsid w:val="001D141F"/>
    <w:rsid w:val="001D60DF"/>
    <w:rsid w:val="001E05EA"/>
    <w:rsid w:val="001E256D"/>
    <w:rsid w:val="001F114F"/>
    <w:rsid w:val="001F4A29"/>
    <w:rsid w:val="00201554"/>
    <w:rsid w:val="00202774"/>
    <w:rsid w:val="00213034"/>
    <w:rsid w:val="0022440B"/>
    <w:rsid w:val="00232C33"/>
    <w:rsid w:val="002476EE"/>
    <w:rsid w:val="0027199E"/>
    <w:rsid w:val="00276714"/>
    <w:rsid w:val="00293B98"/>
    <w:rsid w:val="00297599"/>
    <w:rsid w:val="002D40EF"/>
    <w:rsid w:val="002E0CBF"/>
    <w:rsid w:val="002E25B0"/>
    <w:rsid w:val="002E3795"/>
    <w:rsid w:val="002E40E0"/>
    <w:rsid w:val="002F6699"/>
    <w:rsid w:val="00307107"/>
    <w:rsid w:val="003173C8"/>
    <w:rsid w:val="003178B0"/>
    <w:rsid w:val="00327874"/>
    <w:rsid w:val="00330A83"/>
    <w:rsid w:val="00336EEF"/>
    <w:rsid w:val="00341CB4"/>
    <w:rsid w:val="00342318"/>
    <w:rsid w:val="003456B2"/>
    <w:rsid w:val="00346CCC"/>
    <w:rsid w:val="003472E8"/>
    <w:rsid w:val="00350FF8"/>
    <w:rsid w:val="0035540C"/>
    <w:rsid w:val="00361057"/>
    <w:rsid w:val="003712E9"/>
    <w:rsid w:val="00374C2D"/>
    <w:rsid w:val="00375445"/>
    <w:rsid w:val="00375863"/>
    <w:rsid w:val="003B51A6"/>
    <w:rsid w:val="003C216C"/>
    <w:rsid w:val="003C7C66"/>
    <w:rsid w:val="003D3670"/>
    <w:rsid w:val="003E2F52"/>
    <w:rsid w:val="003F595B"/>
    <w:rsid w:val="00411512"/>
    <w:rsid w:val="00416C66"/>
    <w:rsid w:val="004176ED"/>
    <w:rsid w:val="00425E7E"/>
    <w:rsid w:val="00432B79"/>
    <w:rsid w:val="00433248"/>
    <w:rsid w:val="00435BED"/>
    <w:rsid w:val="00435F8C"/>
    <w:rsid w:val="004402CE"/>
    <w:rsid w:val="00442514"/>
    <w:rsid w:val="00453AD8"/>
    <w:rsid w:val="00453E08"/>
    <w:rsid w:val="004565F9"/>
    <w:rsid w:val="00456A20"/>
    <w:rsid w:val="00460D7E"/>
    <w:rsid w:val="00466BAE"/>
    <w:rsid w:val="00494C48"/>
    <w:rsid w:val="004979DE"/>
    <w:rsid w:val="004A0E57"/>
    <w:rsid w:val="004A54EF"/>
    <w:rsid w:val="004D1D15"/>
    <w:rsid w:val="004D3B80"/>
    <w:rsid w:val="004E21BC"/>
    <w:rsid w:val="004E55FD"/>
    <w:rsid w:val="004F0B37"/>
    <w:rsid w:val="004F34C3"/>
    <w:rsid w:val="004F57BD"/>
    <w:rsid w:val="00525EB8"/>
    <w:rsid w:val="00534301"/>
    <w:rsid w:val="00561D3F"/>
    <w:rsid w:val="00575D75"/>
    <w:rsid w:val="00582B60"/>
    <w:rsid w:val="00584586"/>
    <w:rsid w:val="005954D9"/>
    <w:rsid w:val="005E73F7"/>
    <w:rsid w:val="005F5852"/>
    <w:rsid w:val="00602A2D"/>
    <w:rsid w:val="0061573F"/>
    <w:rsid w:val="00631200"/>
    <w:rsid w:val="00644C78"/>
    <w:rsid w:val="0064701F"/>
    <w:rsid w:val="00652970"/>
    <w:rsid w:val="006609BE"/>
    <w:rsid w:val="00686C67"/>
    <w:rsid w:val="0069477E"/>
    <w:rsid w:val="006A68EC"/>
    <w:rsid w:val="006A6D10"/>
    <w:rsid w:val="006B066C"/>
    <w:rsid w:val="006B4310"/>
    <w:rsid w:val="006E310E"/>
    <w:rsid w:val="006E766B"/>
    <w:rsid w:val="00705054"/>
    <w:rsid w:val="00713ACD"/>
    <w:rsid w:val="0074153C"/>
    <w:rsid w:val="00756117"/>
    <w:rsid w:val="00766C50"/>
    <w:rsid w:val="00770D93"/>
    <w:rsid w:val="00782E8E"/>
    <w:rsid w:val="00783921"/>
    <w:rsid w:val="00796F29"/>
    <w:rsid w:val="007B5900"/>
    <w:rsid w:val="007C69D1"/>
    <w:rsid w:val="008050CB"/>
    <w:rsid w:val="008059EE"/>
    <w:rsid w:val="00806F7C"/>
    <w:rsid w:val="00815A8E"/>
    <w:rsid w:val="0081760A"/>
    <w:rsid w:val="00844E73"/>
    <w:rsid w:val="008802F8"/>
    <w:rsid w:val="0088363A"/>
    <w:rsid w:val="00892DF5"/>
    <w:rsid w:val="008A69B4"/>
    <w:rsid w:val="008C0992"/>
    <w:rsid w:val="008C17BA"/>
    <w:rsid w:val="008C58B8"/>
    <w:rsid w:val="008F534C"/>
    <w:rsid w:val="008F60F5"/>
    <w:rsid w:val="008F69DE"/>
    <w:rsid w:val="00911A44"/>
    <w:rsid w:val="00925BD8"/>
    <w:rsid w:val="009324D2"/>
    <w:rsid w:val="00932FF2"/>
    <w:rsid w:val="00952994"/>
    <w:rsid w:val="00962CFA"/>
    <w:rsid w:val="009803B7"/>
    <w:rsid w:val="009957F5"/>
    <w:rsid w:val="009B1847"/>
    <w:rsid w:val="009C4623"/>
    <w:rsid w:val="009C6175"/>
    <w:rsid w:val="009E37AA"/>
    <w:rsid w:val="009E62F9"/>
    <w:rsid w:val="00A0208B"/>
    <w:rsid w:val="00A25948"/>
    <w:rsid w:val="00A27DAF"/>
    <w:rsid w:val="00A33055"/>
    <w:rsid w:val="00A34F9E"/>
    <w:rsid w:val="00A653FC"/>
    <w:rsid w:val="00A77EDA"/>
    <w:rsid w:val="00A80206"/>
    <w:rsid w:val="00A85725"/>
    <w:rsid w:val="00A86BAD"/>
    <w:rsid w:val="00A93D0B"/>
    <w:rsid w:val="00AA0DCF"/>
    <w:rsid w:val="00AA717D"/>
    <w:rsid w:val="00AD3E16"/>
    <w:rsid w:val="00AD42AF"/>
    <w:rsid w:val="00AF0544"/>
    <w:rsid w:val="00B00834"/>
    <w:rsid w:val="00B259A6"/>
    <w:rsid w:val="00B4234E"/>
    <w:rsid w:val="00B471E3"/>
    <w:rsid w:val="00B56533"/>
    <w:rsid w:val="00BA6702"/>
    <w:rsid w:val="00BD2077"/>
    <w:rsid w:val="00BE28B2"/>
    <w:rsid w:val="00BF14B4"/>
    <w:rsid w:val="00BF4A25"/>
    <w:rsid w:val="00BF4C0C"/>
    <w:rsid w:val="00BF676C"/>
    <w:rsid w:val="00BF7745"/>
    <w:rsid w:val="00C026D7"/>
    <w:rsid w:val="00C11ECC"/>
    <w:rsid w:val="00C151D7"/>
    <w:rsid w:val="00C23F7B"/>
    <w:rsid w:val="00C27509"/>
    <w:rsid w:val="00C35A7B"/>
    <w:rsid w:val="00C40BAA"/>
    <w:rsid w:val="00C42D31"/>
    <w:rsid w:val="00C74002"/>
    <w:rsid w:val="00C85F76"/>
    <w:rsid w:val="00C878F9"/>
    <w:rsid w:val="00C9138A"/>
    <w:rsid w:val="00C95155"/>
    <w:rsid w:val="00CA1443"/>
    <w:rsid w:val="00CC6DA5"/>
    <w:rsid w:val="00CC7A80"/>
    <w:rsid w:val="00CD2008"/>
    <w:rsid w:val="00CE2FCE"/>
    <w:rsid w:val="00CE5DD4"/>
    <w:rsid w:val="00D001C3"/>
    <w:rsid w:val="00D1741F"/>
    <w:rsid w:val="00D226C2"/>
    <w:rsid w:val="00D22C08"/>
    <w:rsid w:val="00D663C1"/>
    <w:rsid w:val="00D74545"/>
    <w:rsid w:val="00D85794"/>
    <w:rsid w:val="00DA01DA"/>
    <w:rsid w:val="00DA0A40"/>
    <w:rsid w:val="00DA39AC"/>
    <w:rsid w:val="00DB136F"/>
    <w:rsid w:val="00DB39B1"/>
    <w:rsid w:val="00DC430B"/>
    <w:rsid w:val="00DC4787"/>
    <w:rsid w:val="00DE4CC7"/>
    <w:rsid w:val="00DF20BA"/>
    <w:rsid w:val="00DF40BD"/>
    <w:rsid w:val="00E0584F"/>
    <w:rsid w:val="00E1433D"/>
    <w:rsid w:val="00E16E44"/>
    <w:rsid w:val="00E27C54"/>
    <w:rsid w:val="00E323E9"/>
    <w:rsid w:val="00E43116"/>
    <w:rsid w:val="00E43ECB"/>
    <w:rsid w:val="00E47E29"/>
    <w:rsid w:val="00E62C95"/>
    <w:rsid w:val="00E64610"/>
    <w:rsid w:val="00EA3CE3"/>
    <w:rsid w:val="00EA4968"/>
    <w:rsid w:val="00EA4CF8"/>
    <w:rsid w:val="00EB0ACB"/>
    <w:rsid w:val="00EB7517"/>
    <w:rsid w:val="00EE42CB"/>
    <w:rsid w:val="00EF389A"/>
    <w:rsid w:val="00F31202"/>
    <w:rsid w:val="00F31A55"/>
    <w:rsid w:val="00F34F87"/>
    <w:rsid w:val="00F40399"/>
    <w:rsid w:val="00F44346"/>
    <w:rsid w:val="00F46333"/>
    <w:rsid w:val="00F57830"/>
    <w:rsid w:val="00F6124F"/>
    <w:rsid w:val="00F613DA"/>
    <w:rsid w:val="00F810BE"/>
    <w:rsid w:val="00F86D04"/>
    <w:rsid w:val="00FA08B0"/>
    <w:rsid w:val="00FB2135"/>
    <w:rsid w:val="00FD1AA3"/>
    <w:rsid w:val="00FD375C"/>
    <w:rsid w:val="00FE20D8"/>
    <w:rsid w:val="00FE24A1"/>
    <w:rsid w:val="00FE7CF5"/>
    <w:rsid w:val="00FF0B9F"/>
    <w:rsid w:val="00FF1E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08B"/>
    <w:pPr>
      <w:spacing w:after="20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4CF8"/>
    <w:rPr>
      <w:rFonts w:cs="Times New Roman"/>
      <w:color w:val="0000FF"/>
      <w:u w:val="single"/>
    </w:rPr>
  </w:style>
  <w:style w:type="paragraph" w:styleId="NormalWeb">
    <w:name w:val="Normal (Web)"/>
    <w:basedOn w:val="Normal"/>
    <w:uiPriority w:val="99"/>
    <w:rsid w:val="00C40BAA"/>
    <w:pPr>
      <w:spacing w:before="100" w:beforeAutospacing="1" w:after="100" w:afterAutospacing="1"/>
    </w:pPr>
    <w:rPr>
      <w:rFonts w:ascii="Times New Roman" w:hAnsi="Times New Roman"/>
      <w:sz w:val="24"/>
      <w:szCs w:val="24"/>
      <w:lang w:eastAsia="en-GB"/>
    </w:rPr>
  </w:style>
  <w:style w:type="paragraph" w:styleId="Footer">
    <w:name w:val="footer"/>
    <w:basedOn w:val="Normal"/>
    <w:link w:val="FooterChar"/>
    <w:uiPriority w:val="99"/>
    <w:rsid w:val="00C40BAA"/>
    <w:pPr>
      <w:tabs>
        <w:tab w:val="center" w:pos="4153"/>
        <w:tab w:val="right" w:pos="8306"/>
      </w:tabs>
    </w:pPr>
  </w:style>
  <w:style w:type="character" w:customStyle="1" w:styleId="FooterChar">
    <w:name w:val="Footer Char"/>
    <w:basedOn w:val="DefaultParagraphFont"/>
    <w:link w:val="Footer"/>
    <w:uiPriority w:val="99"/>
    <w:semiHidden/>
    <w:locked/>
    <w:rsid w:val="006609BE"/>
    <w:rPr>
      <w:rFonts w:cs="Times New Roman"/>
      <w:lang w:eastAsia="en-US"/>
    </w:rPr>
  </w:style>
  <w:style w:type="character" w:styleId="PageNumber">
    <w:name w:val="page number"/>
    <w:basedOn w:val="DefaultParagraphFont"/>
    <w:uiPriority w:val="99"/>
    <w:rsid w:val="00C40BAA"/>
    <w:rPr>
      <w:rFonts w:cs="Times New Roman"/>
    </w:rPr>
  </w:style>
  <w:style w:type="paragraph" w:styleId="BalloonText">
    <w:name w:val="Balloon Text"/>
    <w:basedOn w:val="Normal"/>
    <w:link w:val="BalloonTextChar"/>
    <w:uiPriority w:val="99"/>
    <w:semiHidden/>
    <w:unhideWhenUsed/>
    <w:rsid w:val="00C85F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F7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10188547">
      <w:marLeft w:val="0"/>
      <w:marRight w:val="0"/>
      <w:marTop w:val="0"/>
      <w:marBottom w:val="0"/>
      <w:divBdr>
        <w:top w:val="none" w:sz="0" w:space="0" w:color="auto"/>
        <w:left w:val="none" w:sz="0" w:space="0" w:color="auto"/>
        <w:bottom w:val="none" w:sz="0" w:space="0" w:color="auto"/>
        <w:right w:val="none" w:sz="0" w:space="0" w:color="auto"/>
      </w:divBdr>
    </w:div>
    <w:div w:id="104996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outhcentralambulance.nhs.uk/"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cid:image003.jpg@01D481CA.DC11D4C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8AF2E-4BC5-49FD-B2D5-148E1A86F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Richard Coates</cp:lastModifiedBy>
  <cp:revision>6</cp:revision>
  <cp:lastPrinted>2018-08-07T15:35:00Z</cp:lastPrinted>
  <dcterms:created xsi:type="dcterms:W3CDTF">2018-11-20T22:37:00Z</dcterms:created>
  <dcterms:modified xsi:type="dcterms:W3CDTF">2018-12-04T14:32:00Z</dcterms:modified>
</cp:coreProperties>
</file>